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2A62" w:rsidRDefault="00A47757" w:rsidP="00A93D10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93D10">
        <w:rPr>
          <w:rFonts w:ascii="Times New Roman" w:hAnsi="Times New Roman" w:cs="Times New Roman"/>
          <w:b/>
          <w:bCs/>
          <w:sz w:val="28"/>
          <w:szCs w:val="28"/>
        </w:rPr>
        <w:t>Практическое занятие №4. Характеристики влажности воздуха и связь между ними</w:t>
      </w:r>
      <w:r w:rsidR="00192A62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192A62" w:rsidRPr="00192A62" w:rsidRDefault="00192A62" w:rsidP="00A93D10">
      <w:pPr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192A62">
        <w:rPr>
          <w:rFonts w:ascii="Times New Roman" w:hAnsi="Times New Roman" w:cs="Times New Roman"/>
          <w:b/>
          <w:bCs/>
          <w:i/>
          <w:sz w:val="28"/>
          <w:szCs w:val="28"/>
        </w:rPr>
        <w:t>Цель</w:t>
      </w:r>
      <w:r w:rsidR="007406D2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 научиться определять показатели влажности  воздуха с применением формул расчета</w:t>
      </w:r>
    </w:p>
    <w:p w:rsidR="00A47757" w:rsidRPr="00A93D10" w:rsidRDefault="00A47757" w:rsidP="00A93D10">
      <w:pPr>
        <w:jc w:val="both"/>
        <w:rPr>
          <w:rFonts w:ascii="Times New Roman" w:hAnsi="Times New Roman" w:cs="Times New Roman"/>
          <w:sz w:val="28"/>
          <w:szCs w:val="28"/>
        </w:rPr>
      </w:pPr>
      <w:r w:rsidRPr="00A93D10">
        <w:rPr>
          <w:rFonts w:ascii="Times New Roman" w:hAnsi="Times New Roman" w:cs="Times New Roman"/>
          <w:b/>
          <w:sz w:val="28"/>
          <w:szCs w:val="28"/>
        </w:rPr>
        <w:t>Задание 1</w:t>
      </w:r>
      <w:r w:rsidRPr="00A93D10">
        <w:rPr>
          <w:rFonts w:ascii="Times New Roman" w:hAnsi="Times New Roman" w:cs="Times New Roman"/>
          <w:sz w:val="28"/>
          <w:szCs w:val="28"/>
        </w:rPr>
        <w:t>. Определить дефицит насыщения водяного пара при температуре –18,5 °С и парциальном давлении 110 Па.</w:t>
      </w:r>
    </w:p>
    <w:p w:rsidR="00A47757" w:rsidRPr="00A93D10" w:rsidRDefault="00A47757" w:rsidP="00A93D10">
      <w:pPr>
        <w:jc w:val="both"/>
        <w:rPr>
          <w:rFonts w:ascii="Times New Roman" w:hAnsi="Times New Roman" w:cs="Times New Roman"/>
          <w:sz w:val="28"/>
          <w:szCs w:val="28"/>
        </w:rPr>
      </w:pPr>
      <w:r w:rsidRPr="00A93D10">
        <w:rPr>
          <w:rFonts w:ascii="Times New Roman" w:hAnsi="Times New Roman" w:cs="Times New Roman"/>
          <w:b/>
          <w:sz w:val="28"/>
          <w:szCs w:val="28"/>
        </w:rPr>
        <w:t>Задание 2.</w:t>
      </w:r>
      <w:r w:rsidRPr="00A93D10">
        <w:rPr>
          <w:rFonts w:ascii="Times New Roman" w:hAnsi="Times New Roman" w:cs="Times New Roman"/>
          <w:sz w:val="28"/>
          <w:szCs w:val="28"/>
        </w:rPr>
        <w:t xml:space="preserve"> Массовая доля водяного пара 6,5 ‰ при температуре 2,8 °С и атмосферном давлении 997 гПа. Насколько должна повыситься температура воздуха при неизменном давлении, чтобы водяной пар достиг состояния насыщения?</w:t>
      </w:r>
    </w:p>
    <w:p w:rsidR="00C7631A" w:rsidRPr="00A93D10" w:rsidRDefault="00C7631A" w:rsidP="00A93D10">
      <w:pPr>
        <w:jc w:val="both"/>
        <w:rPr>
          <w:rFonts w:ascii="Times New Roman" w:hAnsi="Times New Roman" w:cs="Times New Roman"/>
          <w:sz w:val="28"/>
          <w:szCs w:val="28"/>
        </w:rPr>
      </w:pPr>
      <w:r w:rsidRPr="00A93D10">
        <w:rPr>
          <w:rFonts w:ascii="Times New Roman" w:hAnsi="Times New Roman" w:cs="Times New Roman"/>
          <w:b/>
          <w:sz w:val="28"/>
          <w:szCs w:val="28"/>
        </w:rPr>
        <w:t>Задание 3.</w:t>
      </w:r>
      <w:r w:rsidRPr="00A93D10">
        <w:rPr>
          <w:rFonts w:ascii="Times New Roman" w:hAnsi="Times New Roman" w:cs="Times New Roman"/>
          <w:sz w:val="28"/>
          <w:szCs w:val="28"/>
        </w:rPr>
        <w:t xml:space="preserve"> Температура воздуха 300 К при относительной влажности воздуха 30 %. Определить точку росы.</w:t>
      </w:r>
    </w:p>
    <w:p w:rsidR="00845DCC" w:rsidRDefault="00845DCC" w:rsidP="00A93D1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93D10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 w:rsidRPr="00A93D10">
        <w:rPr>
          <w:rFonts w:ascii="Times New Roman" w:hAnsi="Times New Roman" w:cs="Times New Roman"/>
          <w:b/>
          <w:sz w:val="28"/>
          <w:szCs w:val="28"/>
        </w:rPr>
        <w:t>.</w:t>
      </w:r>
      <w:r w:rsidRPr="00A93D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Какова относительная влажность воздуха, если упругость водяных паров </w:t>
      </w:r>
      <w:r w:rsidRPr="00845DCC">
        <w:rPr>
          <w:rFonts w:ascii="Times New Roman" w:hAnsi="Times New Roman" w:cs="Times New Roman"/>
          <w:b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и максимальная упругость паров </w:t>
      </w:r>
      <w:r w:rsidRPr="00845DCC">
        <w:rPr>
          <w:rFonts w:ascii="Times New Roman" w:hAnsi="Times New Roman" w:cs="Times New Roman"/>
          <w:b/>
          <w:sz w:val="28"/>
          <w:szCs w:val="28"/>
        </w:rPr>
        <w:t>Е</w:t>
      </w:r>
      <w:r w:rsidRPr="00845DCC">
        <w:rPr>
          <w:rFonts w:ascii="Times New Roman" w:hAnsi="Times New Roman" w:cs="Times New Roman"/>
          <w:sz w:val="28"/>
          <w:szCs w:val="28"/>
        </w:rPr>
        <w:t xml:space="preserve"> равны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845DCC" w:rsidRDefault="00845DCC" w:rsidP="00845DCC">
      <w:pPr>
        <w:pStyle w:val="a7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е=7,1 гПа, Е=14,0гПа</w:t>
      </w:r>
    </w:p>
    <w:p w:rsidR="00845DCC" w:rsidRDefault="00845DCC" w:rsidP="00845DCC">
      <w:pPr>
        <w:pStyle w:val="a7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е=7,</w:t>
      </w:r>
      <w:r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 гПа, Е=</w:t>
      </w:r>
      <w:r>
        <w:rPr>
          <w:rFonts w:ascii="Times New Roman" w:hAnsi="Times New Roman" w:cs="Times New Roman"/>
          <w:sz w:val="28"/>
          <w:szCs w:val="28"/>
        </w:rPr>
        <w:t>13</w:t>
      </w:r>
      <w:r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гПа</w:t>
      </w:r>
    </w:p>
    <w:p w:rsidR="00845DCC" w:rsidRDefault="00845DCC" w:rsidP="00845DCC">
      <w:pPr>
        <w:pStyle w:val="a7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е=</w:t>
      </w:r>
      <w:r>
        <w:rPr>
          <w:rFonts w:ascii="Times New Roman" w:hAnsi="Times New Roman" w:cs="Times New Roman"/>
          <w:sz w:val="28"/>
          <w:szCs w:val="28"/>
        </w:rPr>
        <w:t>22,1</w:t>
      </w:r>
      <w:r>
        <w:rPr>
          <w:rFonts w:ascii="Times New Roman" w:hAnsi="Times New Roman" w:cs="Times New Roman"/>
          <w:sz w:val="28"/>
          <w:szCs w:val="28"/>
        </w:rPr>
        <w:t xml:space="preserve"> гПа, Е=</w:t>
      </w:r>
      <w:r>
        <w:rPr>
          <w:rFonts w:ascii="Times New Roman" w:hAnsi="Times New Roman" w:cs="Times New Roman"/>
          <w:sz w:val="28"/>
          <w:szCs w:val="28"/>
        </w:rPr>
        <w:t xml:space="preserve">27,7 </w:t>
      </w:r>
      <w:r>
        <w:rPr>
          <w:rFonts w:ascii="Times New Roman" w:hAnsi="Times New Roman" w:cs="Times New Roman"/>
          <w:sz w:val="28"/>
          <w:szCs w:val="28"/>
        </w:rPr>
        <w:t>гПа</w:t>
      </w:r>
    </w:p>
    <w:p w:rsidR="00845DCC" w:rsidRDefault="00845DCC" w:rsidP="00845DCC">
      <w:pPr>
        <w:pStyle w:val="a7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е=</w:t>
      </w:r>
      <w:r>
        <w:rPr>
          <w:rFonts w:ascii="Times New Roman" w:hAnsi="Times New Roman" w:cs="Times New Roman"/>
          <w:sz w:val="28"/>
          <w:szCs w:val="28"/>
        </w:rPr>
        <w:t>15,5</w:t>
      </w:r>
      <w:r>
        <w:rPr>
          <w:rFonts w:ascii="Times New Roman" w:hAnsi="Times New Roman" w:cs="Times New Roman"/>
          <w:sz w:val="28"/>
          <w:szCs w:val="28"/>
        </w:rPr>
        <w:t xml:space="preserve"> гПа, Е=</w:t>
      </w:r>
      <w:r>
        <w:rPr>
          <w:rFonts w:ascii="Times New Roman" w:hAnsi="Times New Roman" w:cs="Times New Roman"/>
          <w:sz w:val="28"/>
          <w:szCs w:val="28"/>
        </w:rPr>
        <w:t xml:space="preserve">38,9 </w:t>
      </w:r>
      <w:r>
        <w:rPr>
          <w:rFonts w:ascii="Times New Roman" w:hAnsi="Times New Roman" w:cs="Times New Roman"/>
          <w:sz w:val="28"/>
          <w:szCs w:val="28"/>
        </w:rPr>
        <w:t>гПа</w:t>
      </w:r>
    </w:p>
    <w:p w:rsidR="00845DCC" w:rsidRPr="00845DCC" w:rsidRDefault="00845DCC" w:rsidP="00845DCC">
      <w:pPr>
        <w:jc w:val="both"/>
        <w:rPr>
          <w:rFonts w:ascii="Times New Roman" w:hAnsi="Times New Roman" w:cs="Times New Roman"/>
          <w:sz w:val="28"/>
          <w:szCs w:val="28"/>
        </w:rPr>
      </w:pPr>
      <w:r w:rsidRPr="00845DCC">
        <w:rPr>
          <w:rFonts w:ascii="Times New Roman" w:hAnsi="Times New Roman" w:cs="Times New Roman"/>
          <w:b/>
          <w:sz w:val="28"/>
          <w:szCs w:val="28"/>
        </w:rPr>
        <w:t>Задание 5</w:t>
      </w:r>
      <w:r>
        <w:rPr>
          <w:rFonts w:ascii="Times New Roman" w:hAnsi="Times New Roman" w:cs="Times New Roman"/>
          <w:sz w:val="28"/>
          <w:szCs w:val="28"/>
        </w:rPr>
        <w:t>. Определить дефицит влажности, если известны максимальная упругость паров, насыщающих пространство Е, и упругость водяных паров е:</w:t>
      </w:r>
    </w:p>
    <w:p w:rsidR="00845DCC" w:rsidRPr="00845DCC" w:rsidRDefault="00845DCC" w:rsidP="00845DCC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845DCC">
        <w:rPr>
          <w:rFonts w:ascii="Times New Roman" w:hAnsi="Times New Roman" w:cs="Times New Roman"/>
          <w:sz w:val="28"/>
          <w:szCs w:val="28"/>
        </w:rPr>
        <w:t>1)</w:t>
      </w:r>
      <w:r w:rsidRPr="00845DCC">
        <w:rPr>
          <w:rFonts w:ascii="Times New Roman" w:hAnsi="Times New Roman" w:cs="Times New Roman"/>
          <w:sz w:val="28"/>
          <w:szCs w:val="28"/>
        </w:rPr>
        <w:tab/>
        <w:t>е=</w:t>
      </w:r>
      <w:r>
        <w:rPr>
          <w:rFonts w:ascii="Times New Roman" w:hAnsi="Times New Roman" w:cs="Times New Roman"/>
          <w:sz w:val="28"/>
          <w:szCs w:val="28"/>
        </w:rPr>
        <w:t>8,4</w:t>
      </w:r>
      <w:r w:rsidRPr="00845DCC">
        <w:rPr>
          <w:rFonts w:ascii="Times New Roman" w:hAnsi="Times New Roman" w:cs="Times New Roman"/>
          <w:sz w:val="28"/>
          <w:szCs w:val="28"/>
        </w:rPr>
        <w:t xml:space="preserve"> гПа, Е=</w:t>
      </w:r>
      <w:r>
        <w:rPr>
          <w:rFonts w:ascii="Times New Roman" w:hAnsi="Times New Roman" w:cs="Times New Roman"/>
          <w:sz w:val="28"/>
          <w:szCs w:val="28"/>
        </w:rPr>
        <w:t>26</w:t>
      </w:r>
      <w:r w:rsidRPr="00845DCC">
        <w:rPr>
          <w:rFonts w:ascii="Times New Roman" w:hAnsi="Times New Roman" w:cs="Times New Roman"/>
          <w:sz w:val="28"/>
          <w:szCs w:val="28"/>
        </w:rPr>
        <w:t>,0гПа</w:t>
      </w:r>
    </w:p>
    <w:p w:rsidR="00845DCC" w:rsidRPr="00845DCC" w:rsidRDefault="00845DCC" w:rsidP="00845DCC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845DCC">
        <w:rPr>
          <w:rFonts w:ascii="Times New Roman" w:hAnsi="Times New Roman" w:cs="Times New Roman"/>
          <w:sz w:val="28"/>
          <w:szCs w:val="28"/>
        </w:rPr>
        <w:t>2)</w:t>
      </w:r>
      <w:r w:rsidRPr="00845DCC">
        <w:rPr>
          <w:rFonts w:ascii="Times New Roman" w:hAnsi="Times New Roman" w:cs="Times New Roman"/>
          <w:sz w:val="28"/>
          <w:szCs w:val="28"/>
        </w:rPr>
        <w:tab/>
        <w:t>е=</w:t>
      </w:r>
      <w:r>
        <w:rPr>
          <w:rFonts w:ascii="Times New Roman" w:hAnsi="Times New Roman" w:cs="Times New Roman"/>
          <w:sz w:val="28"/>
          <w:szCs w:val="28"/>
        </w:rPr>
        <w:t>12</w:t>
      </w:r>
      <w:r w:rsidRPr="00845DCC">
        <w:rPr>
          <w:rFonts w:ascii="Times New Roman" w:hAnsi="Times New Roman" w:cs="Times New Roman"/>
          <w:sz w:val="28"/>
          <w:szCs w:val="28"/>
        </w:rPr>
        <w:t>,9 гПа, Е=13,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845DCC">
        <w:rPr>
          <w:rFonts w:ascii="Times New Roman" w:hAnsi="Times New Roman" w:cs="Times New Roman"/>
          <w:sz w:val="28"/>
          <w:szCs w:val="28"/>
        </w:rPr>
        <w:t>гПа</w:t>
      </w:r>
    </w:p>
    <w:p w:rsidR="00845DCC" w:rsidRPr="00845DCC" w:rsidRDefault="00845DCC" w:rsidP="00845DCC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845DCC">
        <w:rPr>
          <w:rFonts w:ascii="Times New Roman" w:hAnsi="Times New Roman" w:cs="Times New Roman"/>
          <w:sz w:val="28"/>
          <w:szCs w:val="28"/>
        </w:rPr>
        <w:t>3)</w:t>
      </w:r>
      <w:r w:rsidRPr="00845DCC">
        <w:rPr>
          <w:rFonts w:ascii="Times New Roman" w:hAnsi="Times New Roman" w:cs="Times New Roman"/>
          <w:sz w:val="28"/>
          <w:szCs w:val="28"/>
        </w:rPr>
        <w:tab/>
        <w:t>е=</w:t>
      </w:r>
      <w:r>
        <w:rPr>
          <w:rFonts w:ascii="Times New Roman" w:hAnsi="Times New Roman" w:cs="Times New Roman"/>
          <w:sz w:val="28"/>
          <w:szCs w:val="28"/>
        </w:rPr>
        <w:t>4,5</w:t>
      </w:r>
      <w:r w:rsidRPr="00845DCC">
        <w:rPr>
          <w:rFonts w:ascii="Times New Roman" w:hAnsi="Times New Roman" w:cs="Times New Roman"/>
          <w:sz w:val="28"/>
          <w:szCs w:val="28"/>
        </w:rPr>
        <w:t xml:space="preserve"> гПа, Е=</w:t>
      </w:r>
      <w:r>
        <w:rPr>
          <w:rFonts w:ascii="Times New Roman" w:hAnsi="Times New Roman" w:cs="Times New Roman"/>
          <w:sz w:val="28"/>
          <w:szCs w:val="28"/>
        </w:rPr>
        <w:t>4,5</w:t>
      </w:r>
      <w:r w:rsidRPr="00845DCC">
        <w:rPr>
          <w:rFonts w:ascii="Times New Roman" w:hAnsi="Times New Roman" w:cs="Times New Roman"/>
          <w:sz w:val="28"/>
          <w:szCs w:val="28"/>
        </w:rPr>
        <w:t xml:space="preserve"> гПа</w:t>
      </w:r>
      <w:bookmarkStart w:id="0" w:name="_GoBack"/>
      <w:bookmarkEnd w:id="0"/>
    </w:p>
    <w:p w:rsidR="00845DCC" w:rsidRPr="00845DCC" w:rsidRDefault="00845DCC" w:rsidP="00845DCC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845DCC">
        <w:rPr>
          <w:rFonts w:ascii="Times New Roman" w:hAnsi="Times New Roman" w:cs="Times New Roman"/>
          <w:sz w:val="28"/>
          <w:szCs w:val="28"/>
        </w:rPr>
        <w:t>4)</w:t>
      </w:r>
      <w:r w:rsidRPr="00845DCC">
        <w:rPr>
          <w:rFonts w:ascii="Times New Roman" w:hAnsi="Times New Roman" w:cs="Times New Roman"/>
          <w:sz w:val="28"/>
          <w:szCs w:val="28"/>
        </w:rPr>
        <w:tab/>
        <w:t>е=</w:t>
      </w:r>
      <w:r>
        <w:rPr>
          <w:rFonts w:ascii="Times New Roman" w:hAnsi="Times New Roman" w:cs="Times New Roman"/>
          <w:sz w:val="28"/>
          <w:szCs w:val="28"/>
        </w:rPr>
        <w:t>4,3</w:t>
      </w:r>
      <w:r w:rsidRPr="00845DCC">
        <w:rPr>
          <w:rFonts w:ascii="Times New Roman" w:hAnsi="Times New Roman" w:cs="Times New Roman"/>
          <w:sz w:val="28"/>
          <w:szCs w:val="28"/>
        </w:rPr>
        <w:t xml:space="preserve"> гПа, Е=</w:t>
      </w:r>
      <w:r>
        <w:rPr>
          <w:rFonts w:ascii="Times New Roman" w:hAnsi="Times New Roman" w:cs="Times New Roman"/>
          <w:sz w:val="28"/>
          <w:szCs w:val="28"/>
        </w:rPr>
        <w:t>8,4</w:t>
      </w:r>
      <w:r w:rsidRPr="00845DCC">
        <w:rPr>
          <w:rFonts w:ascii="Times New Roman" w:hAnsi="Times New Roman" w:cs="Times New Roman"/>
          <w:sz w:val="28"/>
          <w:szCs w:val="28"/>
        </w:rPr>
        <w:t xml:space="preserve"> гПа</w:t>
      </w:r>
    </w:p>
    <w:p w:rsidR="00845DCC" w:rsidRDefault="00845DCC" w:rsidP="00A93D1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5637E" w:rsidRPr="0095637E" w:rsidRDefault="00A93D10" w:rsidP="00A93D10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95637E">
        <w:rPr>
          <w:rFonts w:ascii="Times New Roman" w:hAnsi="Times New Roman" w:cs="Times New Roman"/>
          <w:b/>
          <w:i/>
          <w:sz w:val="28"/>
          <w:szCs w:val="28"/>
        </w:rPr>
        <w:t>Методический материал к выполнению работы:</w:t>
      </w:r>
    </w:p>
    <w:p w:rsidR="0095637E" w:rsidRDefault="0095637E" w:rsidP="0095637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95637E">
        <w:rPr>
          <w:rFonts w:ascii="Times New Roman" w:hAnsi="Times New Roman" w:cs="Times New Roman"/>
          <w:sz w:val="28"/>
          <w:szCs w:val="28"/>
        </w:rPr>
        <w:t xml:space="preserve">В атмосферу непрерывно поступает водяной пар, образующийся в результате испарения с поверхности воды, почвы, испарения растениями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95637E">
        <w:rPr>
          <w:rFonts w:ascii="Times New Roman" w:hAnsi="Times New Roman" w:cs="Times New Roman"/>
          <w:sz w:val="28"/>
          <w:szCs w:val="28"/>
        </w:rPr>
        <w:t xml:space="preserve">транспирация). При конденсации водяного пара и выпадении осадков вода покидает 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95637E">
        <w:rPr>
          <w:rFonts w:ascii="Times New Roman" w:hAnsi="Times New Roman" w:cs="Times New Roman"/>
          <w:sz w:val="28"/>
          <w:szCs w:val="28"/>
        </w:rPr>
        <w:t>тмосферу.</w:t>
      </w:r>
    </w:p>
    <w:p w:rsidR="0095637E" w:rsidRDefault="0095637E" w:rsidP="0095637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95637E">
        <w:rPr>
          <w:rFonts w:ascii="Times New Roman" w:hAnsi="Times New Roman" w:cs="Times New Roman"/>
          <w:sz w:val="28"/>
          <w:szCs w:val="28"/>
        </w:rPr>
        <w:t>В среднем на любой момент времени в атмосфере содержится 12900 км3 воды, что составляет 0,001 % от всего количества воды на Земле, но в 6 раз больше воды, содержащейся в руслах рек мира. В атмосфере вода содержится в газообразном (водяной пар), капельножидком и твердом (кристаллики льда) состояниях.</w:t>
      </w:r>
    </w:p>
    <w:p w:rsidR="00560097" w:rsidRDefault="0095637E" w:rsidP="0095637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Pr="0095637E">
        <w:rPr>
          <w:rFonts w:ascii="Times New Roman" w:hAnsi="Times New Roman" w:cs="Times New Roman"/>
          <w:sz w:val="28"/>
          <w:szCs w:val="28"/>
        </w:rPr>
        <w:t xml:space="preserve">Содержание водяного пара в воздухе называют </w:t>
      </w:r>
      <w:r w:rsidRPr="00C83572">
        <w:rPr>
          <w:rFonts w:ascii="Times New Roman" w:hAnsi="Times New Roman" w:cs="Times New Roman"/>
          <w:b/>
          <w:sz w:val="28"/>
          <w:szCs w:val="28"/>
        </w:rPr>
        <w:t>влажностью воздуха</w:t>
      </w:r>
      <w:r w:rsidRPr="0095637E">
        <w:rPr>
          <w:rFonts w:ascii="Times New Roman" w:hAnsi="Times New Roman" w:cs="Times New Roman"/>
          <w:sz w:val="28"/>
          <w:szCs w:val="28"/>
        </w:rPr>
        <w:t xml:space="preserve">. </w:t>
      </w:r>
      <w:r w:rsidRPr="00C83572">
        <w:rPr>
          <w:rFonts w:ascii="Times New Roman" w:hAnsi="Times New Roman" w:cs="Times New Roman"/>
          <w:b/>
          <w:sz w:val="28"/>
          <w:szCs w:val="28"/>
        </w:rPr>
        <w:t>Мерой влажности</w:t>
      </w:r>
      <w:r w:rsidRPr="0095637E">
        <w:rPr>
          <w:rFonts w:ascii="Times New Roman" w:hAnsi="Times New Roman" w:cs="Times New Roman"/>
          <w:sz w:val="28"/>
          <w:szCs w:val="28"/>
        </w:rPr>
        <w:t xml:space="preserve"> являются парциальное давление водяного пара и относительная влажность. В метеорологии для оценки содержания водяного пара в воздухе используются характеристики влажности воздуха.</w:t>
      </w:r>
    </w:p>
    <w:p w:rsidR="00560097" w:rsidRPr="00560097" w:rsidRDefault="00560097" w:rsidP="0056009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Pr="00560097">
        <w:rPr>
          <w:rFonts w:ascii="Times New Roman" w:hAnsi="Times New Roman" w:cs="Times New Roman"/>
          <w:b/>
          <w:sz w:val="28"/>
          <w:szCs w:val="28"/>
        </w:rPr>
        <w:t>Парциальное давление (упругость) водяного пара (е)</w:t>
      </w:r>
      <w:r w:rsidRPr="00560097">
        <w:rPr>
          <w:rFonts w:ascii="Times New Roman" w:hAnsi="Times New Roman" w:cs="Times New Roman"/>
          <w:sz w:val="28"/>
          <w:szCs w:val="28"/>
        </w:rPr>
        <w:t xml:space="preserve"> – это давление, которое имел бы водяной пар, если бы он один занимал объем газовой смеси при той же темперауре (т.е. это фактическое давление водяного пара в возду-</w:t>
      </w:r>
    </w:p>
    <w:p w:rsidR="00C7631A" w:rsidRDefault="00560097" w:rsidP="00560097">
      <w:pPr>
        <w:jc w:val="both"/>
        <w:rPr>
          <w:rFonts w:ascii="Times New Roman" w:hAnsi="Times New Roman" w:cs="Times New Roman"/>
          <w:sz w:val="28"/>
          <w:szCs w:val="28"/>
        </w:rPr>
      </w:pPr>
      <w:r w:rsidRPr="00560097">
        <w:rPr>
          <w:rFonts w:ascii="Times New Roman" w:hAnsi="Times New Roman" w:cs="Times New Roman"/>
          <w:sz w:val="28"/>
          <w:szCs w:val="28"/>
        </w:rPr>
        <w:t>хе). Парциальное давление пара в СИ выражают в гектопаскалях (1 гПа = 1мб).</w:t>
      </w:r>
    </w:p>
    <w:p w:rsidR="00665684" w:rsidRDefault="00192A62" w:rsidP="0056009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2C4074" w:rsidRPr="00192A62">
        <w:rPr>
          <w:rFonts w:ascii="Times New Roman" w:hAnsi="Times New Roman" w:cs="Times New Roman"/>
          <w:b/>
          <w:sz w:val="28"/>
          <w:szCs w:val="28"/>
        </w:rPr>
        <w:t>Давление насыщенного водяного пара (Е)</w:t>
      </w:r>
      <w:r w:rsidR="002C4074" w:rsidRPr="002C4074">
        <w:rPr>
          <w:rFonts w:ascii="Times New Roman" w:hAnsi="Times New Roman" w:cs="Times New Roman"/>
          <w:sz w:val="28"/>
          <w:szCs w:val="28"/>
        </w:rPr>
        <w:t xml:space="preserve"> – давление водяного пара в состоянии насыщения. Это максимальное давление водяного пара, возможное при данной температуре. Оно определяется эмпирической формулой Магнуса:</w:t>
      </w:r>
    </w:p>
    <w:p w:rsidR="0070581B" w:rsidRDefault="0070581B" w:rsidP="00665684">
      <w:pPr>
        <w:rPr>
          <w:rFonts w:ascii="Times New Roman" w:hAnsi="Times New Roman" w:cs="Times New Roman"/>
          <w:sz w:val="28"/>
          <w:szCs w:val="28"/>
        </w:rPr>
      </w:pPr>
    </w:p>
    <w:p w:rsidR="0070581B" w:rsidRDefault="0070581B" w:rsidP="006656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066925" cy="6000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581B" w:rsidRDefault="0070581B" w:rsidP="00665684">
      <w:pPr>
        <w:rPr>
          <w:rFonts w:ascii="Times New Roman" w:hAnsi="Times New Roman" w:cs="Times New Roman"/>
          <w:sz w:val="28"/>
          <w:szCs w:val="28"/>
        </w:rPr>
      </w:pPr>
    </w:p>
    <w:p w:rsidR="00665684" w:rsidRDefault="00665684" w:rsidP="00665684">
      <w:pPr>
        <w:rPr>
          <w:rFonts w:ascii="Times New Roman" w:hAnsi="Times New Roman" w:cs="Times New Roman"/>
          <w:sz w:val="28"/>
          <w:szCs w:val="28"/>
        </w:rPr>
      </w:pPr>
      <w:r w:rsidRPr="00665684">
        <w:rPr>
          <w:rFonts w:ascii="Times New Roman" w:hAnsi="Times New Roman" w:cs="Times New Roman"/>
          <w:sz w:val="28"/>
          <w:szCs w:val="28"/>
        </w:rPr>
        <w:t>где Е</w:t>
      </w:r>
      <w:r w:rsidRPr="00665684">
        <w:rPr>
          <w:rFonts w:ascii="Times New Roman" w:hAnsi="Times New Roman" w:cs="Times New Roman"/>
          <w:sz w:val="16"/>
          <w:szCs w:val="16"/>
        </w:rPr>
        <w:t>0</w:t>
      </w:r>
      <w:r w:rsidRPr="00665684">
        <w:rPr>
          <w:rFonts w:ascii="Times New Roman" w:hAnsi="Times New Roman" w:cs="Times New Roman"/>
          <w:sz w:val="28"/>
          <w:szCs w:val="28"/>
        </w:rPr>
        <w:t xml:space="preserve"> = 6,107 гПа – давление насыщенного пара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65684">
        <w:rPr>
          <w:rFonts w:ascii="Times New Roman" w:hAnsi="Times New Roman" w:cs="Times New Roman"/>
          <w:sz w:val="28"/>
          <w:szCs w:val="28"/>
        </w:rPr>
        <w:t>температуре t = 0 ºС.</w:t>
      </w:r>
    </w:p>
    <w:p w:rsidR="0070581B" w:rsidRDefault="00665684" w:rsidP="0066568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665684">
        <w:rPr>
          <w:rFonts w:ascii="Times New Roman" w:hAnsi="Times New Roman" w:cs="Times New Roman"/>
          <w:sz w:val="28"/>
          <w:szCs w:val="28"/>
        </w:rPr>
        <w:t>Давление насыщенного водяного пара над чистой водой и надо льдом отличаются. Для давления насыщенного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65684">
        <w:rPr>
          <w:rFonts w:ascii="Times New Roman" w:hAnsi="Times New Roman" w:cs="Times New Roman"/>
          <w:sz w:val="28"/>
          <w:szCs w:val="28"/>
        </w:rPr>
        <w:t>водяного пара над чистой водой коэффициенты в формуле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65684">
        <w:rPr>
          <w:rFonts w:ascii="Times New Roman" w:hAnsi="Times New Roman" w:cs="Times New Roman"/>
          <w:sz w:val="28"/>
          <w:szCs w:val="28"/>
        </w:rPr>
        <w:t xml:space="preserve">Магнуса следующие: </w:t>
      </w:r>
      <w:r w:rsidRPr="00665684">
        <w:rPr>
          <w:rFonts w:ascii="Times New Roman" w:hAnsi="Times New Roman" w:cs="Times New Roman"/>
          <w:b/>
          <w:sz w:val="28"/>
          <w:szCs w:val="28"/>
        </w:rPr>
        <w:t>а = 7,6326, b = 241,9;</w:t>
      </w:r>
      <w:r w:rsidRPr="00665684">
        <w:rPr>
          <w:rFonts w:ascii="Times New Roman" w:hAnsi="Times New Roman" w:cs="Times New Roman"/>
          <w:sz w:val="28"/>
          <w:szCs w:val="28"/>
        </w:rPr>
        <w:t xml:space="preserve"> для давления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65684">
        <w:rPr>
          <w:rFonts w:ascii="Times New Roman" w:hAnsi="Times New Roman" w:cs="Times New Roman"/>
          <w:sz w:val="28"/>
          <w:szCs w:val="28"/>
        </w:rPr>
        <w:t xml:space="preserve">насыщенного водяного пара надо льдом </w:t>
      </w:r>
      <w:r w:rsidRPr="00665684">
        <w:rPr>
          <w:rFonts w:ascii="Times New Roman" w:hAnsi="Times New Roman" w:cs="Times New Roman"/>
          <w:b/>
          <w:sz w:val="28"/>
          <w:szCs w:val="28"/>
        </w:rPr>
        <w:t>а = 9,5, b = 265,5.</w:t>
      </w:r>
    </w:p>
    <w:p w:rsidR="005601F1" w:rsidRDefault="0070581B" w:rsidP="0070581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70581B">
        <w:rPr>
          <w:rFonts w:ascii="Times New Roman" w:hAnsi="Times New Roman" w:cs="Times New Roman"/>
          <w:sz w:val="28"/>
          <w:szCs w:val="28"/>
        </w:rPr>
        <w:t xml:space="preserve">При положительных температурах </w:t>
      </w:r>
      <w:r w:rsidRPr="0070581B">
        <w:rPr>
          <w:rFonts w:ascii="Times New Roman" w:hAnsi="Times New Roman" w:cs="Times New Roman"/>
          <w:b/>
          <w:sz w:val="28"/>
          <w:szCs w:val="28"/>
        </w:rPr>
        <w:t>Е</w:t>
      </w:r>
      <w:r w:rsidRPr="0070581B">
        <w:rPr>
          <w:rFonts w:ascii="Times New Roman" w:hAnsi="Times New Roman" w:cs="Times New Roman"/>
          <w:sz w:val="28"/>
          <w:szCs w:val="28"/>
        </w:rPr>
        <w:t xml:space="preserve"> над плоскостью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0581B">
        <w:rPr>
          <w:rFonts w:ascii="Times New Roman" w:hAnsi="Times New Roman" w:cs="Times New Roman"/>
          <w:sz w:val="28"/>
          <w:szCs w:val="28"/>
        </w:rPr>
        <w:t xml:space="preserve">поверхности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70581B">
        <w:rPr>
          <w:rFonts w:ascii="Times New Roman" w:hAnsi="Times New Roman" w:cs="Times New Roman"/>
          <w:sz w:val="28"/>
          <w:szCs w:val="28"/>
        </w:rPr>
        <w:t>истиллированной воды зависит только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0581B">
        <w:rPr>
          <w:rFonts w:ascii="Times New Roman" w:hAnsi="Times New Roman" w:cs="Times New Roman"/>
          <w:sz w:val="28"/>
          <w:szCs w:val="28"/>
        </w:rPr>
        <w:t>температуры, а при отрицательных температурах оно зависит еще от фазового состояния испаряющей среды.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0581B">
        <w:rPr>
          <w:rFonts w:ascii="Times New Roman" w:hAnsi="Times New Roman" w:cs="Times New Roman"/>
          <w:sz w:val="28"/>
          <w:szCs w:val="28"/>
        </w:rPr>
        <w:t>вычисления Е над плоской поверхностью дистиллированной воды и чистого льда служат формулы, которые табулированы, так что практически Е определяют по таблицам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0581B">
        <w:rPr>
          <w:rFonts w:ascii="Times New Roman" w:hAnsi="Times New Roman" w:cs="Times New Roman"/>
          <w:sz w:val="28"/>
          <w:szCs w:val="28"/>
        </w:rPr>
        <w:t>(приложение А).</w:t>
      </w:r>
    </w:p>
    <w:p w:rsidR="005601F1" w:rsidRDefault="005601F1" w:rsidP="005601F1">
      <w:pPr>
        <w:jc w:val="both"/>
        <w:rPr>
          <w:rFonts w:ascii="Times New Roman" w:hAnsi="Times New Roman" w:cs="Times New Roman"/>
          <w:sz w:val="28"/>
          <w:szCs w:val="28"/>
        </w:rPr>
      </w:pPr>
      <w:r w:rsidRPr="005601F1">
        <w:rPr>
          <w:rFonts w:ascii="Times New Roman" w:hAnsi="Times New Roman" w:cs="Times New Roman"/>
          <w:b/>
          <w:sz w:val="28"/>
          <w:szCs w:val="28"/>
        </w:rPr>
        <w:t xml:space="preserve">     Дефицит насыщения (d)</w:t>
      </w:r>
      <w:r w:rsidRPr="005601F1">
        <w:rPr>
          <w:rFonts w:ascii="Times New Roman" w:hAnsi="Times New Roman" w:cs="Times New Roman"/>
          <w:sz w:val="28"/>
          <w:szCs w:val="28"/>
        </w:rPr>
        <w:t xml:space="preserve"> – недостаток водяного пара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01F1">
        <w:rPr>
          <w:rFonts w:ascii="Times New Roman" w:hAnsi="Times New Roman" w:cs="Times New Roman"/>
          <w:sz w:val="28"/>
          <w:szCs w:val="28"/>
        </w:rPr>
        <w:t>до насыщенного состояния, т.е. разность между давлением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01F1">
        <w:rPr>
          <w:rFonts w:ascii="Times New Roman" w:hAnsi="Times New Roman" w:cs="Times New Roman"/>
          <w:sz w:val="28"/>
          <w:szCs w:val="28"/>
        </w:rPr>
        <w:t>насыщенного водяного пара и упругостью водяного пара,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01F1">
        <w:rPr>
          <w:rFonts w:ascii="Times New Roman" w:hAnsi="Times New Roman" w:cs="Times New Roman"/>
          <w:sz w:val="28"/>
          <w:szCs w:val="28"/>
        </w:rPr>
        <w:t>определяется по формуле:</w:t>
      </w:r>
    </w:p>
    <w:p w:rsidR="005601F1" w:rsidRDefault="005601F1" w:rsidP="005601F1">
      <w:pPr>
        <w:tabs>
          <w:tab w:val="left" w:pos="2535"/>
        </w:tabs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5601F1">
        <w:rPr>
          <w:rFonts w:ascii="Times New Roman" w:hAnsi="Times New Roman" w:cs="Times New Roman"/>
          <w:sz w:val="44"/>
          <w:szCs w:val="44"/>
        </w:rPr>
        <w:t>d = Е – е</w:t>
      </w:r>
    </w:p>
    <w:p w:rsidR="00430226" w:rsidRDefault="00430226" w:rsidP="00430226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</w:p>
    <w:p w:rsidR="00430226" w:rsidRPr="00430226" w:rsidRDefault="00430226" w:rsidP="00430226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430226">
        <w:rPr>
          <w:sz w:val="28"/>
          <w:szCs w:val="28"/>
        </w:rPr>
        <w:t xml:space="preserve">Если воздух содержит водяного пара меньше, чем нужно для насыщения его при данной температуре, можно определить, насколько воздух близок к состоянию насыщения. Для этого вычисляют </w:t>
      </w:r>
      <w:r w:rsidRPr="00430226">
        <w:rPr>
          <w:b/>
          <w:bCs/>
          <w:sz w:val="28"/>
          <w:szCs w:val="28"/>
        </w:rPr>
        <w:t>относительную влажность</w:t>
      </w:r>
      <w:r w:rsidRPr="00430226">
        <w:rPr>
          <w:i/>
          <w:iCs/>
          <w:sz w:val="28"/>
          <w:szCs w:val="28"/>
        </w:rPr>
        <w:t xml:space="preserve">. </w:t>
      </w:r>
    </w:p>
    <w:p w:rsidR="00851041" w:rsidRDefault="00E03EF6" w:rsidP="0043022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     </w:t>
      </w:r>
      <w:r w:rsidR="00430226"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="00430226" w:rsidRPr="00430226">
        <w:rPr>
          <w:rFonts w:ascii="Times New Roman" w:hAnsi="Times New Roman" w:cs="Times New Roman"/>
          <w:b/>
          <w:bCs/>
          <w:sz w:val="28"/>
          <w:szCs w:val="28"/>
        </w:rPr>
        <w:t>тносительная влажность воздуха (</w:t>
      </w:r>
      <w:r w:rsidR="00430226" w:rsidRPr="00430226">
        <w:rPr>
          <w:rFonts w:ascii="Times New Roman" w:hAnsi="Times New Roman" w:cs="Times New Roman"/>
          <w:b/>
          <w:bCs/>
          <w:i/>
          <w:iCs/>
          <w:sz w:val="28"/>
          <w:szCs w:val="28"/>
        </w:rPr>
        <w:t>f</w:t>
      </w:r>
      <w:r w:rsidR="00430226" w:rsidRPr="00430226">
        <w:rPr>
          <w:rFonts w:ascii="Times New Roman" w:hAnsi="Times New Roman" w:cs="Times New Roman"/>
          <w:b/>
          <w:bCs/>
          <w:sz w:val="28"/>
          <w:szCs w:val="28"/>
        </w:rPr>
        <w:t xml:space="preserve">) </w:t>
      </w:r>
      <w:r w:rsidR="00430226" w:rsidRPr="00430226">
        <w:rPr>
          <w:rFonts w:ascii="Times New Roman" w:hAnsi="Times New Roman" w:cs="Times New Roman"/>
          <w:sz w:val="28"/>
          <w:szCs w:val="28"/>
        </w:rPr>
        <w:t>– отношение фактического парциального давления водяного пара в воздухе к парциальному давлению насыщенного водяного пара при той же температуре, выражается в процентах:</w:t>
      </w:r>
    </w:p>
    <w:p w:rsidR="002C4074" w:rsidRDefault="00851041" w:rsidP="00851041">
      <w:pPr>
        <w:tabs>
          <w:tab w:val="left" w:pos="3435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533650" cy="6191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B02" w:rsidRPr="00A95B02" w:rsidRDefault="00A95B02" w:rsidP="00A95B02">
      <w:pPr>
        <w:tabs>
          <w:tab w:val="left" w:pos="3435"/>
        </w:tabs>
        <w:rPr>
          <w:rFonts w:ascii="Times New Roman" w:hAnsi="Times New Roman" w:cs="Times New Roman"/>
          <w:sz w:val="28"/>
          <w:szCs w:val="28"/>
        </w:rPr>
      </w:pPr>
      <w:r w:rsidRPr="00A95B02">
        <w:rPr>
          <w:rFonts w:ascii="Times New Roman" w:hAnsi="Times New Roman" w:cs="Times New Roman"/>
          <w:sz w:val="28"/>
          <w:szCs w:val="28"/>
        </w:rPr>
        <w:t>Относительная влажность воздуха, очевидно, может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95B02">
        <w:rPr>
          <w:rFonts w:ascii="Times New Roman" w:hAnsi="Times New Roman" w:cs="Times New Roman"/>
          <w:sz w:val="28"/>
          <w:szCs w:val="28"/>
        </w:rPr>
        <w:t>принимать все значения: от нуля в случае сухого воздуха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95B02">
        <w:rPr>
          <w:rFonts w:ascii="Times New Roman" w:hAnsi="Times New Roman" w:cs="Times New Roman"/>
          <w:sz w:val="28"/>
          <w:szCs w:val="28"/>
        </w:rPr>
        <w:t>(е = 0) до 100 % при состоянии насыщения (е = Е).</w:t>
      </w:r>
    </w:p>
    <w:p w:rsidR="00A95B02" w:rsidRPr="00A95B02" w:rsidRDefault="00A95B02" w:rsidP="00A95B02">
      <w:pPr>
        <w:tabs>
          <w:tab w:val="left" w:pos="3435"/>
        </w:tabs>
        <w:rPr>
          <w:rFonts w:ascii="Times New Roman" w:hAnsi="Times New Roman" w:cs="Times New Roman"/>
          <w:sz w:val="28"/>
          <w:szCs w:val="28"/>
        </w:rPr>
      </w:pPr>
    </w:p>
    <w:p w:rsidR="00A95B02" w:rsidRDefault="003A2D9A" w:rsidP="003A2D9A">
      <w:pPr>
        <w:tabs>
          <w:tab w:val="left" w:pos="3435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A95B02" w:rsidRPr="003A2D9A">
        <w:rPr>
          <w:rFonts w:ascii="Times New Roman" w:hAnsi="Times New Roman" w:cs="Times New Roman"/>
          <w:b/>
          <w:sz w:val="28"/>
          <w:szCs w:val="28"/>
        </w:rPr>
        <w:t xml:space="preserve">Абсолютная влажность воздуха (а) </w:t>
      </w:r>
      <w:r w:rsidR="00A95B02" w:rsidRPr="00A95B02">
        <w:rPr>
          <w:rFonts w:ascii="Times New Roman" w:hAnsi="Times New Roman" w:cs="Times New Roman"/>
          <w:sz w:val="28"/>
          <w:szCs w:val="28"/>
        </w:rPr>
        <w:t>– это количество водяного пара в граммах, содержащегося в одном кубическом метре воздуха. Абсолютная влажность и парциальное давление водяного пара связаны соотношениями:</w:t>
      </w:r>
    </w:p>
    <w:p w:rsidR="00A95B02" w:rsidRDefault="008140BE" w:rsidP="00851041">
      <w:pPr>
        <w:tabs>
          <w:tab w:val="left" w:pos="3435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847850" cy="4953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0BE" w:rsidRDefault="008140BE" w:rsidP="008140BE">
      <w:pPr>
        <w:tabs>
          <w:tab w:val="left" w:pos="3435"/>
        </w:tabs>
        <w:rPr>
          <w:rFonts w:ascii="Times New Roman" w:hAnsi="Times New Roman" w:cs="Times New Roman"/>
          <w:sz w:val="28"/>
          <w:szCs w:val="28"/>
        </w:rPr>
      </w:pPr>
      <w:r w:rsidRPr="008140BE">
        <w:rPr>
          <w:rFonts w:ascii="Times New Roman" w:hAnsi="Times New Roman" w:cs="Times New Roman"/>
          <w:sz w:val="28"/>
          <w:szCs w:val="28"/>
        </w:rPr>
        <w:t>(здесь е – в гПа, Т – температура в кельвинах) или:</w:t>
      </w:r>
    </w:p>
    <w:p w:rsidR="00FB0A1B" w:rsidRDefault="00FB0A1B" w:rsidP="00FB0A1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762125" cy="81915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0A1B" w:rsidRPr="00FB0A1B" w:rsidRDefault="00FB0A1B" w:rsidP="00FB0A1B">
      <w:pPr>
        <w:rPr>
          <w:rFonts w:ascii="Times New Roman" w:hAnsi="Times New Roman" w:cs="Times New Roman"/>
          <w:sz w:val="28"/>
          <w:szCs w:val="28"/>
        </w:rPr>
      </w:pPr>
      <w:r w:rsidRPr="00FB0A1B">
        <w:rPr>
          <w:rFonts w:ascii="Times New Roman" w:hAnsi="Times New Roman" w:cs="Times New Roman"/>
          <w:sz w:val="28"/>
          <w:szCs w:val="28"/>
        </w:rPr>
        <w:t>(здесь е – в гПа, Т – в градусах Цельсия, α = 1/273).</w:t>
      </w:r>
    </w:p>
    <w:p w:rsidR="00FB0A1B" w:rsidRDefault="00FB0A1B" w:rsidP="00FB0A1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FB0A1B">
        <w:rPr>
          <w:rFonts w:ascii="Times New Roman" w:hAnsi="Times New Roman" w:cs="Times New Roman"/>
          <w:b/>
          <w:sz w:val="28"/>
          <w:szCs w:val="28"/>
        </w:rPr>
        <w:t>Массовая доля водяного пара (удельная влажность) (s)</w:t>
      </w:r>
      <w:r w:rsidRPr="00FB0A1B">
        <w:rPr>
          <w:rFonts w:ascii="Times New Roman" w:hAnsi="Times New Roman" w:cs="Times New Roman"/>
          <w:sz w:val="28"/>
          <w:szCs w:val="28"/>
        </w:rPr>
        <w:t xml:space="preserve"> – отношение массы водяного пара к массе влажного воздуха, выражается в промилле (‰):</w:t>
      </w:r>
    </w:p>
    <w:p w:rsidR="00FB0A1B" w:rsidRDefault="00FB0A1B" w:rsidP="00FB0A1B">
      <w:pPr>
        <w:tabs>
          <w:tab w:val="left" w:pos="208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866900" cy="8382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5C71" w:rsidRDefault="00FB0A1B" w:rsidP="00FB0A1B">
      <w:pPr>
        <w:tabs>
          <w:tab w:val="left" w:pos="945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FB0A1B">
        <w:rPr>
          <w:rFonts w:ascii="Times New Roman" w:hAnsi="Times New Roman" w:cs="Times New Roman"/>
          <w:sz w:val="28"/>
          <w:szCs w:val="28"/>
        </w:rPr>
        <w:t>где р – давление, Па.</w:t>
      </w:r>
    </w:p>
    <w:p w:rsidR="00325C71" w:rsidRDefault="00325C71" w:rsidP="00325C71">
      <w:pPr>
        <w:rPr>
          <w:rFonts w:ascii="Times New Roman" w:hAnsi="Times New Roman" w:cs="Times New Roman"/>
          <w:sz w:val="28"/>
          <w:szCs w:val="28"/>
        </w:rPr>
      </w:pPr>
      <w:r w:rsidRPr="00325C71">
        <w:rPr>
          <w:rFonts w:ascii="Times New Roman" w:hAnsi="Times New Roman" w:cs="Times New Roman"/>
          <w:b/>
          <w:sz w:val="28"/>
          <w:szCs w:val="28"/>
        </w:rPr>
        <w:t>Отношение смеси (r)</w:t>
      </w:r>
      <w:r w:rsidRPr="00325C71">
        <w:rPr>
          <w:rFonts w:ascii="Times New Roman" w:hAnsi="Times New Roman" w:cs="Times New Roman"/>
          <w:sz w:val="28"/>
          <w:szCs w:val="28"/>
        </w:rPr>
        <w:t xml:space="preserve"> – отношение массы водяного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25C71">
        <w:rPr>
          <w:rFonts w:ascii="Times New Roman" w:hAnsi="Times New Roman" w:cs="Times New Roman"/>
          <w:sz w:val="28"/>
          <w:szCs w:val="28"/>
        </w:rPr>
        <w:t>пара к массе сухого воздуха, содержащегося в данном объеме:</w:t>
      </w:r>
    </w:p>
    <w:p w:rsidR="00325C71" w:rsidRDefault="00325C71" w:rsidP="00325C71">
      <w:pPr>
        <w:tabs>
          <w:tab w:val="left" w:pos="201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990725" cy="65722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5C71" w:rsidRPr="00325C71" w:rsidRDefault="00325C71" w:rsidP="00325C71">
      <w:pPr>
        <w:rPr>
          <w:rFonts w:ascii="Times New Roman" w:hAnsi="Times New Roman" w:cs="Times New Roman"/>
          <w:sz w:val="28"/>
          <w:szCs w:val="28"/>
        </w:rPr>
      </w:pPr>
      <w:r w:rsidRPr="00325C71">
        <w:rPr>
          <w:rFonts w:ascii="Times New Roman" w:hAnsi="Times New Roman" w:cs="Times New Roman"/>
          <w:b/>
          <w:sz w:val="28"/>
          <w:szCs w:val="28"/>
        </w:rPr>
        <w:t>Точка росы (td)</w:t>
      </w:r>
      <w:r w:rsidRPr="00325C71">
        <w:rPr>
          <w:rFonts w:ascii="Times New Roman" w:hAnsi="Times New Roman" w:cs="Times New Roman"/>
          <w:sz w:val="28"/>
          <w:szCs w:val="28"/>
        </w:rPr>
        <w:t xml:space="preserve"> – температура, при которой водяной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25C71">
        <w:rPr>
          <w:rFonts w:ascii="Times New Roman" w:hAnsi="Times New Roman" w:cs="Times New Roman"/>
          <w:sz w:val="28"/>
          <w:szCs w:val="28"/>
        </w:rPr>
        <w:t>пар, содержащийся в воздухе, достигает состояния насыщения при данном атмосферном давлении.</w:t>
      </w:r>
    </w:p>
    <w:p w:rsidR="00B213C9" w:rsidRDefault="00325C71" w:rsidP="00325C71">
      <w:pPr>
        <w:rPr>
          <w:rFonts w:ascii="Times New Roman" w:hAnsi="Times New Roman" w:cs="Times New Roman"/>
          <w:sz w:val="28"/>
          <w:szCs w:val="28"/>
        </w:rPr>
      </w:pPr>
      <w:r w:rsidRPr="00325C71">
        <w:rPr>
          <w:rFonts w:ascii="Times New Roman" w:hAnsi="Times New Roman" w:cs="Times New Roman"/>
          <w:sz w:val="28"/>
          <w:szCs w:val="28"/>
        </w:rPr>
        <w:lastRenderedPageBreak/>
        <w:t>Определяется точка росы по значению парциального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25C71">
        <w:rPr>
          <w:rFonts w:ascii="Times New Roman" w:hAnsi="Times New Roman" w:cs="Times New Roman"/>
          <w:sz w:val="28"/>
          <w:szCs w:val="28"/>
        </w:rPr>
        <w:t>давления водяного пара (приложение А).</w:t>
      </w:r>
    </w:p>
    <w:p w:rsidR="00B213C9" w:rsidRDefault="00B213C9" w:rsidP="00B213C9">
      <w:pPr>
        <w:rPr>
          <w:rFonts w:ascii="Times New Roman" w:hAnsi="Times New Roman" w:cs="Times New Roman"/>
          <w:sz w:val="28"/>
          <w:szCs w:val="28"/>
        </w:rPr>
      </w:pPr>
      <w:r w:rsidRPr="00B213C9">
        <w:rPr>
          <w:rFonts w:ascii="Times New Roman" w:hAnsi="Times New Roman" w:cs="Times New Roman"/>
          <w:b/>
          <w:sz w:val="28"/>
          <w:szCs w:val="28"/>
        </w:rPr>
        <w:t>Дефицит точки росы (D)</w:t>
      </w:r>
      <w:r w:rsidRPr="00B213C9">
        <w:rPr>
          <w:rFonts w:ascii="Times New Roman" w:hAnsi="Times New Roman" w:cs="Times New Roman"/>
          <w:sz w:val="28"/>
          <w:szCs w:val="28"/>
        </w:rPr>
        <w:t xml:space="preserve"> – разность между температурой воздуха и точкой росы:</w:t>
      </w:r>
    </w:p>
    <w:p w:rsidR="00B213C9" w:rsidRPr="00B213C9" w:rsidRDefault="00B213C9" w:rsidP="00B213C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619250" cy="59055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213C9" w:rsidRPr="00B213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4B17" w:rsidRDefault="006E4B17" w:rsidP="002C4074">
      <w:pPr>
        <w:spacing w:after="0" w:line="240" w:lineRule="auto"/>
      </w:pPr>
      <w:r>
        <w:separator/>
      </w:r>
    </w:p>
  </w:endnote>
  <w:endnote w:type="continuationSeparator" w:id="0">
    <w:p w:rsidR="006E4B17" w:rsidRDefault="006E4B17" w:rsidP="002C40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4B17" w:rsidRDefault="006E4B17" w:rsidP="002C4074">
      <w:pPr>
        <w:spacing w:after="0" w:line="240" w:lineRule="auto"/>
      </w:pPr>
      <w:r>
        <w:separator/>
      </w:r>
    </w:p>
  </w:footnote>
  <w:footnote w:type="continuationSeparator" w:id="0">
    <w:p w:rsidR="006E4B17" w:rsidRDefault="006E4B17" w:rsidP="002C40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7E3A60"/>
    <w:multiLevelType w:val="hybridMultilevel"/>
    <w:tmpl w:val="F450620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85486B"/>
    <w:multiLevelType w:val="hybridMultilevel"/>
    <w:tmpl w:val="3426159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757"/>
    <w:rsid w:val="00192A62"/>
    <w:rsid w:val="002C2685"/>
    <w:rsid w:val="002C4074"/>
    <w:rsid w:val="00320CB4"/>
    <w:rsid w:val="00325C71"/>
    <w:rsid w:val="003A07DB"/>
    <w:rsid w:val="003A2D9A"/>
    <w:rsid w:val="00430226"/>
    <w:rsid w:val="004F411D"/>
    <w:rsid w:val="00560097"/>
    <w:rsid w:val="005601F1"/>
    <w:rsid w:val="00665684"/>
    <w:rsid w:val="006B44B2"/>
    <w:rsid w:val="006E4B17"/>
    <w:rsid w:val="0070581B"/>
    <w:rsid w:val="007406D2"/>
    <w:rsid w:val="008140BE"/>
    <w:rsid w:val="00845DCC"/>
    <w:rsid w:val="00851041"/>
    <w:rsid w:val="0095637E"/>
    <w:rsid w:val="00A47757"/>
    <w:rsid w:val="00A93D10"/>
    <w:rsid w:val="00A95B02"/>
    <w:rsid w:val="00B213C9"/>
    <w:rsid w:val="00C7631A"/>
    <w:rsid w:val="00C83572"/>
    <w:rsid w:val="00E03EF6"/>
    <w:rsid w:val="00FB0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6E63B6-E37A-4830-AA04-36ACB7151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40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C4074"/>
  </w:style>
  <w:style w:type="paragraph" w:styleId="a5">
    <w:name w:val="footer"/>
    <w:basedOn w:val="a"/>
    <w:link w:val="a6"/>
    <w:uiPriority w:val="99"/>
    <w:unhideWhenUsed/>
    <w:rsid w:val="002C40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C4074"/>
  </w:style>
  <w:style w:type="paragraph" w:customStyle="1" w:styleId="Default">
    <w:name w:val="Default"/>
    <w:rsid w:val="0043022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7">
    <w:name w:val="List Paragraph"/>
    <w:basedOn w:val="a"/>
    <w:uiPriority w:val="34"/>
    <w:qFormat/>
    <w:rsid w:val="00845D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4</Pages>
  <Words>719</Words>
  <Characters>4101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Бухатанова</dc:creator>
  <cp:keywords/>
  <dc:description/>
  <cp:lastModifiedBy>Зухра Бухатанова</cp:lastModifiedBy>
  <cp:revision>22</cp:revision>
  <dcterms:created xsi:type="dcterms:W3CDTF">2021-09-23T04:51:00Z</dcterms:created>
  <dcterms:modified xsi:type="dcterms:W3CDTF">2021-09-23T06:57:00Z</dcterms:modified>
</cp:coreProperties>
</file>